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42" w:rsidRPr="00C44011" w:rsidRDefault="00B64142" w:rsidP="00B64142">
      <w:pPr>
        <w:spacing w:after="0"/>
        <w:ind w:firstLine="709"/>
        <w:jc w:val="center"/>
        <w:rPr>
          <w:rStyle w:val="GlBavuru"/>
          <w:rFonts w:ascii="Times New Roman" w:hAnsi="Times New Roman"/>
          <w:i/>
          <w:color w:val="4472C4"/>
          <w:sz w:val="32"/>
        </w:rPr>
      </w:pPr>
      <w:r w:rsidRPr="00C44011">
        <w:rPr>
          <w:rStyle w:val="GlBavuru"/>
          <w:rFonts w:ascii="Times New Roman" w:hAnsi="Times New Roman"/>
          <w:i/>
          <w:color w:val="4472C4"/>
          <w:sz w:val="32"/>
        </w:rPr>
        <w:t>MARMARA ÜNİVERSİTESİ</w:t>
      </w:r>
    </w:p>
    <w:p w:rsidR="00B64142" w:rsidRPr="00C44011" w:rsidRDefault="00B64142" w:rsidP="00B64142">
      <w:pPr>
        <w:spacing w:after="0"/>
        <w:ind w:firstLine="709"/>
        <w:jc w:val="center"/>
        <w:rPr>
          <w:rStyle w:val="GlBavuru"/>
          <w:rFonts w:ascii="Times New Roman" w:hAnsi="Times New Roman"/>
          <w:i/>
          <w:color w:val="4472C4"/>
          <w:sz w:val="32"/>
        </w:rPr>
      </w:pPr>
      <w:r w:rsidRPr="00C44011">
        <w:rPr>
          <w:rStyle w:val="GlBavuru"/>
          <w:rFonts w:ascii="Times New Roman" w:hAnsi="Times New Roman"/>
          <w:i/>
          <w:color w:val="4472C4"/>
          <w:sz w:val="32"/>
        </w:rPr>
        <w:t>Öğrenci İşleri Daire Başkanlığına</w:t>
      </w:r>
    </w:p>
    <w:p w:rsidR="00B64142" w:rsidRPr="00C44011" w:rsidRDefault="00B64142" w:rsidP="00B64142">
      <w:pPr>
        <w:spacing w:after="0"/>
        <w:ind w:firstLine="709"/>
        <w:jc w:val="center"/>
        <w:rPr>
          <w:b/>
          <w:i/>
          <w:sz w:val="12"/>
        </w:rPr>
      </w:pPr>
    </w:p>
    <w:p w:rsidR="00A23622" w:rsidRDefault="008B64E1" w:rsidP="00A23622">
      <w:pPr>
        <w:ind w:firstLine="708"/>
        <w:jc w:val="both"/>
        <w:rPr>
          <w:i/>
        </w:rPr>
      </w:pPr>
      <w:r w:rsidRPr="00C44011">
        <w:rPr>
          <w:i/>
          <w:noProof/>
          <w:lang w:eastAsia="tr-T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608965</wp:posOffset>
            </wp:positionV>
            <wp:extent cx="7108825" cy="8576945"/>
            <wp:effectExtent l="0" t="0" r="0" b="0"/>
            <wp:wrapNone/>
            <wp:docPr id="9" name="Resim 9" descr="marmara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mara_universitesi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93B6E"/>
                        </a:clrFrom>
                        <a:clrTo>
                          <a:srgbClr val="093B6E">
                            <a:alpha val="0"/>
                          </a:srgbClr>
                        </a:clrTo>
                      </a:clrChange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25" cy="8576945"/>
                    </a:xfrm>
                    <a:prstGeom prst="rect">
                      <a:avLst/>
                    </a:prstGeom>
                    <a:solidFill>
                      <a:srgbClr val="4472C4">
                        <a:alpha val="2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0EA">
        <w:rPr>
          <w:b/>
          <w:i/>
          <w:u w:val="single"/>
        </w:rPr>
        <w:t>2020- 2021</w:t>
      </w:r>
      <w:r w:rsidR="00B64142" w:rsidRPr="003E609B">
        <w:rPr>
          <w:i/>
        </w:rPr>
        <w:t xml:space="preserve"> Eğitim-Öğretim Yılı “Yükseköğretim kurumlarında Ön Lisans ve Lisans Düzeyindeki Prog</w:t>
      </w:r>
      <w:r w:rsidR="00B64142">
        <w:rPr>
          <w:i/>
        </w:rPr>
        <w:t>ramlar Arasında Geçiş, Çift Ana D</w:t>
      </w:r>
      <w:r w:rsidR="00B64142" w:rsidRPr="003E609B">
        <w:rPr>
          <w:i/>
        </w:rPr>
        <w:t>al, Yan Dal ile Kurumlar arası Kredi Transferi Yapılması Esaslarına İliş</w:t>
      </w:r>
      <w:r w:rsidR="00A23622">
        <w:rPr>
          <w:i/>
        </w:rPr>
        <w:t>kin Yönetmelik</w:t>
      </w:r>
      <w:r w:rsidR="00B64142" w:rsidRPr="003E609B">
        <w:rPr>
          <w:i/>
        </w:rPr>
        <w:t xml:space="preserve">” kapsamında Üniversiteniz </w:t>
      </w:r>
      <w:r w:rsidR="00B64142">
        <w:rPr>
          <w:b/>
          <w:i/>
        </w:rPr>
        <w:t>Çift Ana Dal / Yan D</w:t>
      </w:r>
      <w:r w:rsidR="00B64142" w:rsidRPr="003E609B">
        <w:rPr>
          <w:b/>
          <w:i/>
        </w:rPr>
        <w:t>al Programları</w:t>
      </w:r>
      <w:r w:rsidR="00BD40EA">
        <w:rPr>
          <w:i/>
        </w:rPr>
        <w:t xml:space="preserve"> öğrenci alım işlemlerinde </w:t>
      </w:r>
      <w:r w:rsidR="00B64142" w:rsidRPr="003E609B">
        <w:rPr>
          <w:i/>
        </w:rPr>
        <w:t>aşağıda belirttiğim</w:t>
      </w:r>
      <w:r w:rsidR="00BD40EA" w:rsidRPr="00BD40EA">
        <w:rPr>
          <w:i/>
        </w:rPr>
        <w:t xml:space="preserve"> </w:t>
      </w:r>
      <w:r w:rsidR="00BD40EA" w:rsidRPr="003E609B">
        <w:rPr>
          <w:i/>
        </w:rPr>
        <w:t>ilgili</w:t>
      </w:r>
      <w:r w:rsidR="00BD40EA">
        <w:rPr>
          <w:i/>
        </w:rPr>
        <w:t xml:space="preserve"> bölüm ve </w:t>
      </w:r>
      <w:r w:rsidR="00B64142" w:rsidRPr="003E609B">
        <w:rPr>
          <w:i/>
        </w:rPr>
        <w:t>program</w:t>
      </w:r>
      <w:r w:rsidR="00BD40EA">
        <w:rPr>
          <w:i/>
        </w:rPr>
        <w:t>lar</w:t>
      </w:r>
      <w:r w:rsidR="00B64142" w:rsidRPr="003E609B">
        <w:rPr>
          <w:i/>
        </w:rPr>
        <w:t xml:space="preserve">a </w:t>
      </w:r>
      <w:r w:rsidR="00BD40EA">
        <w:rPr>
          <w:b/>
          <w:i/>
          <w:u w:val="single"/>
        </w:rPr>
        <w:t>başvuru</w:t>
      </w:r>
      <w:r w:rsidR="00B64142" w:rsidRPr="003E609B">
        <w:rPr>
          <w:b/>
          <w:i/>
        </w:rPr>
        <w:t xml:space="preserve"> </w:t>
      </w:r>
      <w:r w:rsidR="00BD40EA">
        <w:rPr>
          <w:i/>
        </w:rPr>
        <w:t>yap</w:t>
      </w:r>
      <w:r w:rsidR="00A23622">
        <w:rPr>
          <w:i/>
        </w:rPr>
        <w:t xml:space="preserve">mak istiyorum. </w:t>
      </w:r>
    </w:p>
    <w:p w:rsidR="009E68FC" w:rsidRPr="009E68FC" w:rsidRDefault="00B64142" w:rsidP="009E68FC">
      <w:pPr>
        <w:ind w:firstLine="708"/>
        <w:jc w:val="both"/>
        <w:rPr>
          <w:b/>
          <w:i/>
        </w:rPr>
      </w:pPr>
      <w:r>
        <w:rPr>
          <w:i/>
        </w:rPr>
        <w:t>T</w:t>
      </w:r>
      <w:r w:rsidRPr="003E609B">
        <w:rPr>
          <w:i/>
        </w:rPr>
        <w:t xml:space="preserve">arafımdan veya daha önceki kayıtlı olduğum </w:t>
      </w:r>
      <w:r w:rsidR="00D5006D">
        <w:rPr>
          <w:b/>
          <w:i/>
        </w:rPr>
        <w:t>bölüm / program</w:t>
      </w:r>
      <w:r w:rsidRPr="003E609B">
        <w:rPr>
          <w:b/>
          <w:i/>
        </w:rPr>
        <w:t>dan</w:t>
      </w:r>
      <w:r w:rsidRPr="003E609B">
        <w:rPr>
          <w:i/>
        </w:rPr>
        <w:t xml:space="preserve"> kaynaklanan bir sorun ve</w:t>
      </w:r>
      <w:r w:rsidR="00D5006D">
        <w:rPr>
          <w:i/>
        </w:rPr>
        <w:t>ya</w:t>
      </w:r>
      <w:r w:rsidRPr="003E609B">
        <w:rPr>
          <w:i/>
        </w:rPr>
        <w:t xml:space="preserve"> hata </w:t>
      </w:r>
      <w:r w:rsidR="00D5006D">
        <w:rPr>
          <w:i/>
        </w:rPr>
        <w:t xml:space="preserve">olması </w:t>
      </w:r>
      <w:r w:rsidRPr="003E609B">
        <w:rPr>
          <w:i/>
        </w:rPr>
        <w:t>durumunda herhangi bir hak iddia etmeyeceğimi kabul ve taahhüt ederim.</w:t>
      </w:r>
      <w:r>
        <w:rPr>
          <w:b/>
          <w:i/>
        </w:rPr>
        <w:t xml:space="preserve"> </w:t>
      </w:r>
    </w:p>
    <w:p w:rsidR="00B64142" w:rsidRPr="00BD40EA" w:rsidRDefault="00B64142" w:rsidP="008B64E1">
      <w:pPr>
        <w:jc w:val="both"/>
        <w:rPr>
          <w:b/>
          <w:i/>
          <w:color w:val="2F5496"/>
          <w:sz w:val="28"/>
        </w:rPr>
      </w:pPr>
      <w:r w:rsidRPr="00BD40EA">
        <w:rPr>
          <w:b/>
          <w:i/>
          <w:color w:val="2F5496"/>
          <w:sz w:val="28"/>
        </w:rPr>
        <w:t>Kayıtlı Olduğu;</w:t>
      </w:r>
    </w:p>
    <w:tbl>
      <w:tblPr>
        <w:tblW w:w="113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953"/>
      </w:tblGrid>
      <w:tr w:rsidR="00B64142" w:rsidRPr="00C44011" w:rsidTr="001449D2">
        <w:trPr>
          <w:trHeight w:val="3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142" w:rsidRPr="00C44011" w:rsidRDefault="00BD40EA" w:rsidP="00BD40EA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tr-TR"/>
              </w:rPr>
              <w:t>Fakülte / Yüksekokul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42" w:rsidRPr="00C44011" w:rsidRDefault="00B64142" w:rsidP="001449D2">
            <w:pPr>
              <w:spacing w:after="0" w:line="240" w:lineRule="auto"/>
              <w:rPr>
                <w:i/>
              </w:rPr>
            </w:pPr>
            <w:r w:rsidRPr="00C44011">
              <w:rPr>
                <w:rFonts w:eastAsia="Times New Roman"/>
                <w:b/>
                <w:bCs/>
                <w:i/>
                <w:color w:val="000000"/>
                <w:lang w:eastAsia="tr-TR"/>
              </w:rPr>
              <w:t>Bölüm</w:t>
            </w:r>
            <w:r>
              <w:rPr>
                <w:rFonts w:eastAsia="Times New Roman"/>
                <w:b/>
                <w:bCs/>
                <w:i/>
                <w:color w:val="000000"/>
                <w:lang w:eastAsia="tr-TR"/>
              </w:rPr>
              <w:t xml:space="preserve"> </w:t>
            </w:r>
            <w:r w:rsidRPr="00C44011">
              <w:rPr>
                <w:rFonts w:eastAsia="Times New Roman"/>
                <w:b/>
                <w:bCs/>
                <w:i/>
                <w:color w:val="000000"/>
                <w:lang w:eastAsia="tr-TR"/>
              </w:rPr>
              <w:t>/</w:t>
            </w:r>
            <w:r>
              <w:rPr>
                <w:rFonts w:eastAsia="Times New Roman"/>
                <w:b/>
                <w:bCs/>
                <w:i/>
                <w:color w:val="000000"/>
                <w:lang w:eastAsia="tr-TR"/>
              </w:rPr>
              <w:t xml:space="preserve"> </w:t>
            </w:r>
            <w:r w:rsidRPr="00C44011">
              <w:rPr>
                <w:rFonts w:eastAsia="Times New Roman"/>
                <w:b/>
                <w:bCs/>
                <w:i/>
                <w:color w:val="000000"/>
                <w:lang w:eastAsia="tr-TR"/>
              </w:rPr>
              <w:t>Program</w:t>
            </w:r>
          </w:p>
        </w:tc>
      </w:tr>
      <w:tr w:rsidR="00B64142" w:rsidRPr="00C44011" w:rsidTr="008B64E1">
        <w:trPr>
          <w:trHeight w:val="5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142" w:rsidRPr="00C44011" w:rsidRDefault="00B64142" w:rsidP="00D5006D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tr-TR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64142" w:rsidRPr="00C44011" w:rsidRDefault="00B64142" w:rsidP="001449D2">
            <w:pPr>
              <w:snapToGrid w:val="0"/>
              <w:spacing w:after="0" w:line="240" w:lineRule="auto"/>
              <w:rPr>
                <w:rFonts w:eastAsia="Times New Roman"/>
                <w:i/>
                <w:color w:val="000000"/>
                <w:lang w:eastAsia="tr-TR"/>
              </w:rPr>
            </w:pPr>
          </w:p>
        </w:tc>
      </w:tr>
    </w:tbl>
    <w:p w:rsidR="008B64E1" w:rsidRDefault="008B64E1" w:rsidP="00B64142">
      <w:pPr>
        <w:rPr>
          <w:b/>
          <w:i/>
          <w:sz w:val="10"/>
        </w:rPr>
      </w:pPr>
    </w:p>
    <w:p w:rsidR="00B64142" w:rsidRPr="00BD40EA" w:rsidRDefault="00BD40EA" w:rsidP="00B64142">
      <w:pPr>
        <w:rPr>
          <w:b/>
          <w:i/>
          <w:color w:val="2F5496"/>
          <w:sz w:val="28"/>
        </w:rPr>
      </w:pPr>
      <w:r w:rsidRPr="00BD40EA">
        <w:rPr>
          <w:b/>
          <w:i/>
          <w:color w:val="2F5496"/>
          <w:sz w:val="28"/>
        </w:rPr>
        <w:t>Başvuru Yap</w:t>
      </w:r>
      <w:r w:rsidR="00B64142" w:rsidRPr="00BD40EA">
        <w:rPr>
          <w:b/>
          <w:i/>
          <w:color w:val="2F5496"/>
          <w:sz w:val="28"/>
        </w:rPr>
        <w:t>acağı;</w:t>
      </w:r>
    </w:p>
    <w:tbl>
      <w:tblPr>
        <w:tblW w:w="1134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402"/>
        <w:gridCol w:w="3372"/>
        <w:gridCol w:w="1872"/>
      </w:tblGrid>
      <w:tr w:rsidR="009E68FC" w:rsidRPr="008B64E1" w:rsidTr="00A24F88">
        <w:trPr>
          <w:trHeight w:val="112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E68FC" w:rsidRPr="008B64E1" w:rsidRDefault="009E68FC" w:rsidP="001449D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lang w:eastAsia="tr-TR"/>
              </w:rPr>
            </w:pPr>
          </w:p>
          <w:p w:rsidR="009E68FC" w:rsidRPr="008B64E1" w:rsidRDefault="009E68FC" w:rsidP="001449D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lang w:eastAsia="tr-TR"/>
              </w:rPr>
            </w:pPr>
          </w:p>
          <w:p w:rsidR="009E68FC" w:rsidRPr="008B64E1" w:rsidRDefault="009E68FC" w:rsidP="001449D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lang w:eastAsia="tr-TR"/>
              </w:rPr>
            </w:pPr>
          </w:p>
          <w:p w:rsidR="009E68FC" w:rsidRPr="008B64E1" w:rsidRDefault="009E68FC" w:rsidP="001449D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lang w:eastAsia="tr-TR"/>
              </w:rPr>
            </w:pPr>
          </w:p>
          <w:p w:rsidR="009E68FC" w:rsidRPr="008B64E1" w:rsidRDefault="009E68FC" w:rsidP="001449D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8B64E1">
              <w:rPr>
                <w:rFonts w:eastAsia="Times New Roman"/>
                <w:b/>
                <w:bCs/>
                <w:i/>
                <w:color w:val="000000"/>
                <w:sz w:val="20"/>
                <w:lang w:eastAsia="tr-TR"/>
              </w:rPr>
              <w:t>Başvuru Sınav Yerleşme Türü</w:t>
            </w:r>
          </w:p>
        </w:tc>
        <w:tc>
          <w:tcPr>
            <w:tcW w:w="6774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shd w:val="clear" w:color="auto" w:fill="auto"/>
          </w:tcPr>
          <w:p w:rsidR="009E68FC" w:rsidRPr="008B64E1" w:rsidRDefault="009E68FC" w:rsidP="001449D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lang w:eastAsia="tr-TR"/>
              </w:rPr>
            </w:pPr>
          </w:p>
          <w:p w:rsidR="009E68FC" w:rsidRPr="008B64E1" w:rsidRDefault="009E68FC" w:rsidP="00A23622">
            <w:pPr>
              <w:spacing w:after="0" w:line="240" w:lineRule="auto"/>
              <w:jc w:val="center"/>
              <w:rPr>
                <w:i/>
                <w:sz w:val="20"/>
              </w:rPr>
            </w:pPr>
            <w:r w:rsidRPr="00BD40EA">
              <w:rPr>
                <w:rFonts w:eastAsia="Times New Roman"/>
                <w:b/>
                <w:bCs/>
                <w:i/>
                <w:color w:val="000000"/>
                <w:sz w:val="28"/>
                <w:lang w:eastAsia="tr-TR"/>
              </w:rPr>
              <w:t>Başvuru Yap</w:t>
            </w:r>
            <w:r>
              <w:rPr>
                <w:rFonts w:eastAsia="Times New Roman"/>
                <w:b/>
                <w:bCs/>
                <w:i/>
                <w:color w:val="000000"/>
                <w:sz w:val="28"/>
                <w:lang w:eastAsia="tr-TR"/>
              </w:rPr>
              <w:t>a</w:t>
            </w:r>
            <w:r w:rsidRPr="00BD40EA">
              <w:rPr>
                <w:rFonts w:eastAsia="Times New Roman"/>
                <w:b/>
                <w:bCs/>
                <w:i/>
                <w:color w:val="000000"/>
                <w:sz w:val="28"/>
                <w:lang w:eastAsia="tr-TR"/>
              </w:rPr>
              <w:t>cağı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68FC" w:rsidRPr="008B64E1" w:rsidRDefault="009E68FC" w:rsidP="001449D2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lang w:eastAsia="tr-TR"/>
              </w:rPr>
            </w:pPr>
          </w:p>
          <w:p w:rsidR="009E68FC" w:rsidRPr="008B64E1" w:rsidRDefault="009E68FC" w:rsidP="001449D2">
            <w:pPr>
              <w:rPr>
                <w:rFonts w:eastAsia="Times New Roman"/>
                <w:sz w:val="20"/>
                <w:lang w:eastAsia="tr-TR"/>
              </w:rPr>
            </w:pPr>
          </w:p>
          <w:p w:rsidR="009E68FC" w:rsidRPr="008B64E1" w:rsidRDefault="009E68FC" w:rsidP="001449D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2F5496"/>
                <w:sz w:val="20"/>
                <w:lang w:eastAsia="tr-TR"/>
              </w:rPr>
            </w:pPr>
            <w:r w:rsidRPr="008B64E1">
              <w:rPr>
                <w:rFonts w:eastAsia="Times New Roman"/>
                <w:b/>
                <w:bCs/>
                <w:i/>
                <w:color w:val="2F5496"/>
                <w:sz w:val="20"/>
                <w:lang w:eastAsia="tr-TR"/>
              </w:rPr>
              <w:t xml:space="preserve">Kayıt Yaptığım  </w:t>
            </w:r>
          </w:p>
          <w:p w:rsidR="009E68FC" w:rsidRPr="008B64E1" w:rsidRDefault="009E68FC" w:rsidP="001449D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2F5496"/>
                <w:sz w:val="20"/>
                <w:lang w:eastAsia="tr-TR"/>
              </w:rPr>
            </w:pPr>
            <w:r w:rsidRPr="008B64E1">
              <w:rPr>
                <w:rFonts w:eastAsia="Times New Roman"/>
                <w:b/>
                <w:bCs/>
                <w:i/>
                <w:color w:val="2F5496"/>
                <w:sz w:val="20"/>
                <w:lang w:eastAsia="tr-TR"/>
              </w:rPr>
              <w:t>(ÇAP / YAP) Programını Onaylıyorum</w:t>
            </w:r>
          </w:p>
          <w:p w:rsidR="009E68FC" w:rsidRPr="008B64E1" w:rsidRDefault="009E68FC" w:rsidP="001449D2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tr-TR"/>
              </w:rPr>
            </w:pPr>
            <w:r w:rsidRPr="008B64E1">
              <w:rPr>
                <w:rFonts w:eastAsia="Times New Roman"/>
                <w:b/>
                <w:bCs/>
                <w:i/>
                <w:color w:val="2F5496"/>
                <w:sz w:val="20"/>
                <w:lang w:eastAsia="tr-TR"/>
              </w:rPr>
              <w:t>( X )</w:t>
            </w:r>
          </w:p>
        </w:tc>
      </w:tr>
      <w:tr w:rsidR="009E68FC" w:rsidRPr="008B64E1" w:rsidTr="00A24F88">
        <w:trPr>
          <w:trHeight w:val="919"/>
        </w:trPr>
        <w:tc>
          <w:tcPr>
            <w:tcW w:w="269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FC" w:rsidRPr="008B64E1" w:rsidRDefault="009E68FC" w:rsidP="001449D2">
            <w:pPr>
              <w:spacing w:after="0" w:line="240" w:lineRule="auto"/>
              <w:rPr>
                <w:i/>
                <w:sz w:val="20"/>
              </w:rPr>
            </w:pPr>
            <w:r w:rsidRPr="008B64E1">
              <w:rPr>
                <w:rFonts w:eastAsia="Times New Roman"/>
                <w:i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FC" w:rsidRPr="008B64E1" w:rsidRDefault="009E68FC" w:rsidP="00BD40EA">
            <w:pPr>
              <w:spacing w:before="240" w:after="0" w:line="240" w:lineRule="auto"/>
              <w:jc w:val="center"/>
              <w:rPr>
                <w:i/>
                <w:sz w:val="20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lang w:eastAsia="tr-TR"/>
              </w:rPr>
              <w:t xml:space="preserve">Fakülte / Yüksekokul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8FC" w:rsidRPr="008B64E1" w:rsidRDefault="009E68FC" w:rsidP="001449D2">
            <w:pPr>
              <w:spacing w:before="240" w:after="0" w:line="240" w:lineRule="auto"/>
              <w:jc w:val="center"/>
              <w:rPr>
                <w:i/>
                <w:sz w:val="20"/>
              </w:rPr>
            </w:pPr>
            <w:r w:rsidRPr="008B64E1">
              <w:rPr>
                <w:rFonts w:eastAsia="Times New Roman"/>
                <w:b/>
                <w:bCs/>
                <w:i/>
                <w:color w:val="000000"/>
                <w:sz w:val="20"/>
                <w:lang w:eastAsia="tr-TR"/>
              </w:rPr>
              <w:t>Bölüm / Program</w:t>
            </w:r>
          </w:p>
        </w:tc>
        <w:tc>
          <w:tcPr>
            <w:tcW w:w="1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FC" w:rsidRPr="008B64E1" w:rsidRDefault="009E68FC" w:rsidP="001449D2">
            <w:pPr>
              <w:spacing w:after="0" w:line="240" w:lineRule="auto"/>
              <w:jc w:val="center"/>
              <w:rPr>
                <w:i/>
                <w:color w:val="4472C4"/>
                <w:sz w:val="20"/>
              </w:rPr>
            </w:pPr>
          </w:p>
        </w:tc>
      </w:tr>
      <w:tr w:rsidR="00B64142" w:rsidRPr="008B64E1" w:rsidTr="001449D2">
        <w:trPr>
          <w:trHeight w:val="4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142" w:rsidRPr="008B64E1" w:rsidRDefault="00BD40EA" w:rsidP="001449D2">
            <w:pPr>
              <w:spacing w:after="0" w:line="240" w:lineRule="auto"/>
              <w:rPr>
                <w:b/>
                <w:i/>
                <w:sz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lang w:eastAsia="tr-TR"/>
              </w:rPr>
              <w:t>Çift Ana Dal 1. Tercih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142" w:rsidRPr="008B64E1" w:rsidRDefault="00B64142" w:rsidP="001449D2">
            <w:pPr>
              <w:spacing w:after="0" w:line="240" w:lineRule="auto"/>
              <w:rPr>
                <w:i/>
                <w:sz w:val="20"/>
              </w:rPr>
            </w:pPr>
            <w:r w:rsidRPr="008B64E1">
              <w:rPr>
                <w:rFonts w:eastAsia="Times New Roman"/>
                <w:i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142" w:rsidRPr="008B64E1" w:rsidRDefault="00B64142" w:rsidP="001449D2">
            <w:pPr>
              <w:spacing w:after="0" w:line="240" w:lineRule="auto"/>
              <w:rPr>
                <w:i/>
                <w:sz w:val="20"/>
              </w:rPr>
            </w:pPr>
            <w:r w:rsidRPr="008B64E1">
              <w:rPr>
                <w:rFonts w:eastAsia="Times New Roman"/>
                <w:i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42" w:rsidRPr="008B64E1" w:rsidRDefault="009E68FC" w:rsidP="009E68FC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i/>
                <w:color w:val="000000"/>
                <w:sz w:val="20"/>
                <w:lang w:eastAsia="tr-TR"/>
              </w:rPr>
              <w:t>(x)</w:t>
            </w:r>
          </w:p>
        </w:tc>
      </w:tr>
      <w:tr w:rsidR="008B64E1" w:rsidRPr="008B64E1" w:rsidTr="001449D2">
        <w:trPr>
          <w:trHeight w:val="4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D40EA" w:rsidRPr="008B64E1" w:rsidRDefault="00BD40EA" w:rsidP="001449D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lang w:eastAsia="tr-TR"/>
              </w:rPr>
              <w:t>Çift Ana Dal 2. Tercih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4E1" w:rsidRPr="008B64E1" w:rsidRDefault="008B64E1" w:rsidP="001449D2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lang w:eastAsia="tr-TR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4E1" w:rsidRPr="008B64E1" w:rsidRDefault="008B64E1" w:rsidP="001449D2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1" w:rsidRPr="008B64E1" w:rsidRDefault="009E68FC" w:rsidP="009E68FC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i/>
                <w:color w:val="000000"/>
                <w:sz w:val="20"/>
                <w:lang w:eastAsia="tr-TR"/>
              </w:rPr>
              <w:t>(x)</w:t>
            </w:r>
          </w:p>
        </w:tc>
      </w:tr>
      <w:tr w:rsidR="008B64E1" w:rsidRPr="008B64E1" w:rsidTr="001449D2">
        <w:trPr>
          <w:trHeight w:val="4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4E1" w:rsidRPr="008B64E1" w:rsidRDefault="00BD40EA" w:rsidP="001449D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lang w:eastAsia="tr-TR"/>
              </w:rPr>
              <w:t>Çift Ana Dal 3. Tercih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4E1" w:rsidRPr="008B64E1" w:rsidRDefault="008B64E1" w:rsidP="001449D2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lang w:eastAsia="tr-TR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4E1" w:rsidRPr="008B64E1" w:rsidRDefault="008B64E1" w:rsidP="001449D2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1" w:rsidRPr="008B64E1" w:rsidRDefault="009E68FC" w:rsidP="009E68FC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i/>
                <w:color w:val="000000"/>
                <w:sz w:val="20"/>
                <w:lang w:eastAsia="tr-TR"/>
              </w:rPr>
              <w:t>(x)</w:t>
            </w:r>
          </w:p>
        </w:tc>
      </w:tr>
      <w:tr w:rsidR="008B64E1" w:rsidRPr="008B64E1" w:rsidTr="001449D2">
        <w:trPr>
          <w:trHeight w:val="4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4E1" w:rsidRPr="008B64E1" w:rsidRDefault="00BD40EA" w:rsidP="001449D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lang w:eastAsia="tr-TR"/>
              </w:rPr>
              <w:t>Yan Dal 1. Tercih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4E1" w:rsidRPr="008B64E1" w:rsidRDefault="008B64E1" w:rsidP="001449D2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lang w:eastAsia="tr-TR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4E1" w:rsidRPr="008B64E1" w:rsidRDefault="008B64E1" w:rsidP="001449D2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1" w:rsidRPr="008B64E1" w:rsidRDefault="009E68FC" w:rsidP="009E68FC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i/>
                <w:color w:val="000000"/>
                <w:sz w:val="20"/>
                <w:lang w:eastAsia="tr-TR"/>
              </w:rPr>
              <w:t>(x)</w:t>
            </w:r>
          </w:p>
        </w:tc>
      </w:tr>
      <w:tr w:rsidR="008B64E1" w:rsidRPr="008B64E1" w:rsidTr="001449D2">
        <w:trPr>
          <w:trHeight w:val="4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4E1" w:rsidRPr="008B64E1" w:rsidRDefault="00BD40EA" w:rsidP="001449D2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lang w:eastAsia="tr-TR"/>
              </w:rPr>
              <w:t>Yan Dal 2. Tercih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4E1" w:rsidRPr="008B64E1" w:rsidRDefault="008B64E1" w:rsidP="001449D2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lang w:eastAsia="tr-TR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64E1" w:rsidRPr="008B64E1" w:rsidRDefault="008B64E1" w:rsidP="001449D2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4E1" w:rsidRPr="008B64E1" w:rsidRDefault="009E68FC" w:rsidP="009E68FC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i/>
                <w:color w:val="000000"/>
                <w:sz w:val="20"/>
                <w:lang w:eastAsia="tr-TR"/>
              </w:rPr>
              <w:t>(x)</w:t>
            </w:r>
          </w:p>
        </w:tc>
      </w:tr>
      <w:tr w:rsidR="00B64142" w:rsidRPr="008B64E1" w:rsidTr="001449D2">
        <w:trPr>
          <w:trHeight w:val="47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142" w:rsidRPr="008B64E1" w:rsidRDefault="00BD40EA" w:rsidP="001449D2">
            <w:pPr>
              <w:spacing w:after="0" w:line="240" w:lineRule="auto"/>
              <w:rPr>
                <w:b/>
                <w:i/>
                <w:sz w:val="20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lang w:eastAsia="tr-TR"/>
              </w:rPr>
              <w:t>Yan Dal 3. Tercih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142" w:rsidRPr="008B64E1" w:rsidRDefault="00B64142" w:rsidP="001449D2">
            <w:pPr>
              <w:spacing w:after="0" w:line="240" w:lineRule="auto"/>
              <w:rPr>
                <w:i/>
                <w:sz w:val="20"/>
              </w:rPr>
            </w:pPr>
            <w:r w:rsidRPr="008B64E1">
              <w:rPr>
                <w:rFonts w:eastAsia="Times New Roman"/>
                <w:i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64142" w:rsidRPr="008B64E1" w:rsidRDefault="00B64142" w:rsidP="001449D2">
            <w:pPr>
              <w:spacing w:after="0" w:line="240" w:lineRule="auto"/>
              <w:rPr>
                <w:i/>
                <w:sz w:val="20"/>
              </w:rPr>
            </w:pPr>
            <w:r w:rsidRPr="008B64E1">
              <w:rPr>
                <w:rFonts w:eastAsia="Times New Roman"/>
                <w:i/>
                <w:color w:val="000000"/>
                <w:sz w:val="20"/>
                <w:lang w:eastAsia="tr-TR"/>
              </w:rPr>
              <w:t> 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142" w:rsidRPr="008B64E1" w:rsidRDefault="009E68FC" w:rsidP="009E68FC">
            <w:pPr>
              <w:snapToGrid w:val="0"/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i/>
                <w:color w:val="000000"/>
                <w:sz w:val="20"/>
                <w:lang w:eastAsia="tr-TR"/>
              </w:rPr>
              <w:t>(x)</w:t>
            </w:r>
          </w:p>
        </w:tc>
      </w:tr>
    </w:tbl>
    <w:p w:rsidR="00B64142" w:rsidRPr="00C44011" w:rsidRDefault="00B64142" w:rsidP="00B64142">
      <w:pPr>
        <w:rPr>
          <w:i/>
        </w:rPr>
      </w:pPr>
    </w:p>
    <w:p w:rsidR="009E68FC" w:rsidRDefault="003B7BF8">
      <w:pPr>
        <w:rPr>
          <w:b/>
          <w:i/>
          <w:color w:val="2F5496"/>
          <w:u w:val="single"/>
        </w:rPr>
      </w:pPr>
      <w:r>
        <w:rPr>
          <w:b/>
          <w:i/>
          <w:color w:val="2F5496"/>
          <w:u w:val="single"/>
        </w:rPr>
        <w:t xml:space="preserve">*Dilekçenin yazıcı çıktısı alınacak imzalandıktan sonra taranarak/fotoğrafı çekilerek </w:t>
      </w:r>
      <w:proofErr w:type="spellStart"/>
      <w:r>
        <w:rPr>
          <w:b/>
          <w:i/>
          <w:color w:val="2F5496"/>
          <w:u w:val="single"/>
        </w:rPr>
        <w:t>jpg</w:t>
      </w:r>
      <w:proofErr w:type="spellEnd"/>
      <w:r>
        <w:rPr>
          <w:b/>
          <w:i/>
          <w:color w:val="2F5496"/>
          <w:u w:val="single"/>
        </w:rPr>
        <w:t xml:space="preserve">, </w:t>
      </w:r>
      <w:proofErr w:type="spellStart"/>
      <w:r>
        <w:rPr>
          <w:b/>
          <w:i/>
          <w:color w:val="2F5496"/>
          <w:u w:val="single"/>
        </w:rPr>
        <w:t>jpeg</w:t>
      </w:r>
      <w:proofErr w:type="spellEnd"/>
      <w:r>
        <w:rPr>
          <w:b/>
          <w:i/>
          <w:color w:val="2F5496"/>
          <w:u w:val="single"/>
        </w:rPr>
        <w:t xml:space="preserve">, </w:t>
      </w:r>
      <w:proofErr w:type="spellStart"/>
      <w:r>
        <w:rPr>
          <w:b/>
          <w:i/>
          <w:color w:val="2F5496"/>
          <w:u w:val="single"/>
        </w:rPr>
        <w:t>png</w:t>
      </w:r>
      <w:proofErr w:type="spellEnd"/>
      <w:r>
        <w:rPr>
          <w:b/>
          <w:i/>
          <w:color w:val="2F5496"/>
          <w:u w:val="single"/>
        </w:rPr>
        <w:t xml:space="preserve">, </w:t>
      </w:r>
      <w:proofErr w:type="spellStart"/>
      <w:r>
        <w:rPr>
          <w:b/>
          <w:i/>
          <w:color w:val="2F5496"/>
          <w:u w:val="single"/>
        </w:rPr>
        <w:t>pdf</w:t>
      </w:r>
      <w:proofErr w:type="spellEnd"/>
      <w:r>
        <w:rPr>
          <w:b/>
          <w:i/>
          <w:color w:val="2F5496"/>
          <w:u w:val="single"/>
        </w:rPr>
        <w:t xml:space="preserve"> </w:t>
      </w:r>
      <w:proofErr w:type="gramStart"/>
      <w:r>
        <w:rPr>
          <w:b/>
          <w:i/>
          <w:color w:val="2F5496"/>
          <w:u w:val="single"/>
        </w:rPr>
        <w:t>formatında  başvuru</w:t>
      </w:r>
      <w:proofErr w:type="gramEnd"/>
      <w:r>
        <w:rPr>
          <w:b/>
          <w:i/>
          <w:color w:val="2F5496"/>
          <w:u w:val="single"/>
        </w:rPr>
        <w:t xml:space="preserve"> formuna yüklenecektir. Yüklenen ıslak imzalı orijinal belge başvuru sahibi tarafından saklanacak ve Marmara Üniversitesi Öğrenci İşleri Daire Başkanlığı tarafından talep edilmesi halinde başkanlığa sunulacaktır.</w:t>
      </w:r>
      <w:bookmarkStart w:id="0" w:name="_GoBack"/>
      <w:bookmarkEnd w:id="0"/>
    </w:p>
    <w:p w:rsidR="009E68FC" w:rsidRDefault="00B64142" w:rsidP="009E68FC">
      <w:pPr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</w:t>
      </w:r>
    </w:p>
    <w:p w:rsidR="009E68FC" w:rsidRDefault="009E68FC" w:rsidP="009E68FC">
      <w:pPr>
        <w:jc w:val="right"/>
        <w:rPr>
          <w:b/>
          <w:i/>
        </w:rPr>
      </w:pPr>
      <w:r>
        <w:rPr>
          <w:b/>
          <w:i/>
        </w:rPr>
        <w:t xml:space="preserve">İMZA: </w:t>
      </w:r>
      <w:proofErr w:type="gramStart"/>
      <w:r>
        <w:rPr>
          <w:b/>
          <w:i/>
        </w:rPr>
        <w:t>……………………………….</w:t>
      </w:r>
      <w:proofErr w:type="gramEnd"/>
    </w:p>
    <w:p w:rsidR="009E68FC" w:rsidRDefault="009E68FC" w:rsidP="009E68FC">
      <w:pPr>
        <w:jc w:val="right"/>
        <w:rPr>
          <w:b/>
          <w:i/>
        </w:rPr>
      </w:pPr>
      <w:r>
        <w:rPr>
          <w:b/>
          <w:i/>
        </w:rPr>
        <w:t xml:space="preserve">AD SOYAD: </w:t>
      </w:r>
      <w:proofErr w:type="gramStart"/>
      <w:r>
        <w:rPr>
          <w:b/>
          <w:i/>
        </w:rPr>
        <w:t>………………………………..</w:t>
      </w:r>
      <w:proofErr w:type="gramEnd"/>
    </w:p>
    <w:p w:rsidR="00D5006D" w:rsidRDefault="00D5006D" w:rsidP="009E68FC">
      <w:pPr>
        <w:jc w:val="right"/>
        <w:rPr>
          <w:b/>
          <w:i/>
        </w:rPr>
      </w:pPr>
    </w:p>
    <w:p w:rsidR="00D5006D" w:rsidRPr="008B64E1" w:rsidRDefault="00D5006D" w:rsidP="00D5006D">
      <w:pPr>
        <w:jc w:val="right"/>
        <w:rPr>
          <w:b/>
          <w:i/>
        </w:rPr>
      </w:pPr>
      <w:r>
        <w:rPr>
          <w:b/>
          <w:i/>
        </w:rPr>
        <w:t xml:space="preserve">Tarih:            </w:t>
      </w:r>
      <w:proofErr w:type="gramStart"/>
      <w:r>
        <w:rPr>
          <w:b/>
          <w:i/>
        </w:rPr>
        <w:t>…..</w:t>
      </w:r>
      <w:proofErr w:type="gramEnd"/>
      <w:r>
        <w:rPr>
          <w:b/>
          <w:i/>
        </w:rPr>
        <w:t xml:space="preserve"> / </w:t>
      </w:r>
      <w:proofErr w:type="gramStart"/>
      <w:r>
        <w:rPr>
          <w:b/>
          <w:i/>
        </w:rPr>
        <w:t>…..</w:t>
      </w:r>
      <w:proofErr w:type="gramEnd"/>
      <w:r>
        <w:rPr>
          <w:b/>
          <w:i/>
        </w:rPr>
        <w:t xml:space="preserve"> / 2020 </w:t>
      </w:r>
    </w:p>
    <w:sectPr w:rsidR="00D5006D" w:rsidRPr="008B64E1" w:rsidSect="00620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9" w:right="991" w:bottom="426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7D" w:rsidRDefault="00916B7D">
      <w:pPr>
        <w:spacing w:after="0" w:line="240" w:lineRule="auto"/>
      </w:pPr>
      <w:r>
        <w:separator/>
      </w:r>
    </w:p>
  </w:endnote>
  <w:endnote w:type="continuationSeparator" w:id="0">
    <w:p w:rsidR="00916B7D" w:rsidRDefault="0091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11" w:rsidRDefault="00916B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11" w:rsidRDefault="00916B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11" w:rsidRDefault="00916B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7D" w:rsidRDefault="00916B7D">
      <w:pPr>
        <w:spacing w:after="0" w:line="240" w:lineRule="auto"/>
      </w:pPr>
      <w:r>
        <w:separator/>
      </w:r>
    </w:p>
  </w:footnote>
  <w:footnote w:type="continuationSeparator" w:id="0">
    <w:p w:rsidR="00916B7D" w:rsidRDefault="0091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11" w:rsidRDefault="00916B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11" w:rsidRDefault="00916B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011" w:rsidRDefault="00916B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42"/>
    <w:rsid w:val="00204F2B"/>
    <w:rsid w:val="003B7BF8"/>
    <w:rsid w:val="00416AC8"/>
    <w:rsid w:val="004A1D02"/>
    <w:rsid w:val="007A4C81"/>
    <w:rsid w:val="008B64E1"/>
    <w:rsid w:val="00916B7D"/>
    <w:rsid w:val="009E68FC"/>
    <w:rsid w:val="00A23622"/>
    <w:rsid w:val="00B64142"/>
    <w:rsid w:val="00BD40EA"/>
    <w:rsid w:val="00D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429E"/>
  <w15:chartTrackingRefBased/>
  <w15:docId w15:val="{2981CED2-9894-4D52-9B70-59BA8C75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4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641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64142"/>
    <w:rPr>
      <w:rFonts w:ascii="Calibri" w:eastAsia="Calibri" w:hAnsi="Calibri" w:cs="Times New Roman"/>
      <w:lang w:eastAsia="zh-CN"/>
    </w:rPr>
  </w:style>
  <w:style w:type="paragraph" w:styleId="AltBilgi">
    <w:name w:val="footer"/>
    <w:basedOn w:val="Normal"/>
    <w:link w:val="AltBilgiChar"/>
    <w:rsid w:val="00B641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64142"/>
    <w:rPr>
      <w:rFonts w:ascii="Calibri" w:eastAsia="Calibri" w:hAnsi="Calibri" w:cs="Times New Roman"/>
      <w:lang w:eastAsia="zh-CN"/>
    </w:rPr>
  </w:style>
  <w:style w:type="character" w:styleId="GlBavuru">
    <w:name w:val="Intense Reference"/>
    <w:uiPriority w:val="32"/>
    <w:qFormat/>
    <w:rsid w:val="00B64142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Efşan KOCAKAYA</dc:creator>
  <cp:keywords/>
  <dc:description/>
  <cp:lastModifiedBy>OG</cp:lastModifiedBy>
  <cp:revision>4</cp:revision>
  <dcterms:created xsi:type="dcterms:W3CDTF">2020-08-15T08:12:00Z</dcterms:created>
  <dcterms:modified xsi:type="dcterms:W3CDTF">2020-08-15T09:03:00Z</dcterms:modified>
</cp:coreProperties>
</file>